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dwnapftttr68" w:id="0"/>
      <w:bookmarkEnd w:id="0"/>
      <w:r w:rsidDel="00000000" w:rsidR="00000000" w:rsidRPr="00000000">
        <w:rPr>
          <w:rtl w:val="0"/>
        </w:rPr>
        <w:t xml:space="preserve">DASE berättelse punkter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mnsd68rwiwtg" w:id="1"/>
      <w:bookmarkEnd w:id="1"/>
      <w:r w:rsidDel="00000000" w:rsidR="00000000" w:rsidRPr="00000000">
        <w:rPr>
          <w:rtl w:val="0"/>
        </w:rPr>
        <w:t xml:space="preserve">Turneringar: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Hart haft 2 turneringar i luleå.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Det var ett stort kanske ifall vi skulle ha något i kiruna i år eller inte, blev inte av pga osäkerhet med deras lokal och samt ny styrelse för Space6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Vi planerade en turnering i Skellefteå men pga grund av sponsorproblem så blev det inte heller av tyvärr.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kygmb5ddmhhx" w:id="2"/>
      <w:bookmarkEnd w:id="2"/>
      <w:r w:rsidDel="00000000" w:rsidR="00000000" w:rsidRPr="00000000">
        <w:rPr>
          <w:rtl w:val="0"/>
        </w:rPr>
        <w:t xml:space="preserve">Schackkvällar: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Anordnat schackkvällar typ 1 per månad +-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Väldigt consistent men mängden folk som kommer till skillnad från förra året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